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1115"/>
        <w:gridCol w:w="8335"/>
      </w:tblGrid>
      <w:tr w:rsidR="00582D2D" w:rsidRPr="00582D2D" w:rsidTr="00582D2D">
        <w:trPr>
          <w:tblCellSpacing w:w="15" w:type="dxa"/>
          <w:jc w:val="center"/>
        </w:trPr>
        <w:tc>
          <w:tcPr>
            <w:tcW w:w="0" w:type="auto"/>
            <w:gridSpan w:val="2"/>
            <w:vAlign w:val="center"/>
            <w:hideMark/>
          </w:tcPr>
          <w:p w:rsidR="00582D2D" w:rsidRPr="00582D2D" w:rsidRDefault="00582D2D" w:rsidP="00582D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2D2D">
              <w:rPr>
                <w:rFonts w:ascii="Times New Roman" w:eastAsia="Times New Roman" w:hAnsi="Times New Roman" w:cs="Times New Roman"/>
                <w:b/>
                <w:bCs/>
                <w:kern w:val="36"/>
                <w:sz w:val="48"/>
                <w:szCs w:val="48"/>
              </w:rPr>
              <w:t>Banana Bandana Skit</w:t>
            </w:r>
          </w:p>
        </w:tc>
      </w:tr>
      <w:tr w:rsidR="00582D2D" w:rsidRPr="00582D2D" w:rsidTr="00582D2D">
        <w:trPr>
          <w:tblCellSpacing w:w="15" w:type="dxa"/>
          <w:jc w:val="center"/>
        </w:trPr>
        <w:tc>
          <w:tcPr>
            <w:tcW w:w="0" w:type="auto"/>
            <w:hideMark/>
          </w:tcPr>
          <w:p w:rsidR="00582D2D" w:rsidRPr="00582D2D" w:rsidRDefault="00582D2D" w:rsidP="00582D2D">
            <w:pPr>
              <w:spacing w:line="240" w:lineRule="auto"/>
              <w:jc w:val="right"/>
              <w:rPr>
                <w:rFonts w:ascii="Times New Roman" w:eastAsia="Times New Roman" w:hAnsi="Times New Roman" w:cs="Times New Roman"/>
                <w:sz w:val="24"/>
                <w:szCs w:val="24"/>
              </w:rPr>
            </w:pPr>
            <w:r w:rsidRPr="00582D2D">
              <w:rPr>
                <w:rFonts w:ascii="Times New Roman" w:eastAsia="Times New Roman" w:hAnsi="Times New Roman" w:cs="Times New Roman"/>
                <w:b/>
                <w:bCs/>
                <w:sz w:val="24"/>
                <w:szCs w:val="24"/>
              </w:rPr>
              <w:t>Required:</w:t>
            </w:r>
          </w:p>
        </w:tc>
        <w:tc>
          <w:tcPr>
            <w:tcW w:w="0" w:type="auto"/>
            <w:shd w:val="clear" w:color="auto" w:fill="FFFFFF"/>
            <w:vAlign w:val="center"/>
            <w:hideMark/>
          </w:tcPr>
          <w:p w:rsidR="00582D2D" w:rsidRPr="00582D2D" w:rsidRDefault="00582D2D" w:rsidP="00582D2D">
            <w:pPr>
              <w:spacing w:line="240" w:lineRule="auto"/>
              <w:jc w:val="left"/>
              <w:rPr>
                <w:rFonts w:ascii="Times New Roman" w:eastAsia="Times New Roman" w:hAnsi="Times New Roman" w:cs="Times New Roman"/>
                <w:sz w:val="24"/>
                <w:szCs w:val="24"/>
              </w:rPr>
            </w:pPr>
            <w:r w:rsidRPr="00582D2D">
              <w:rPr>
                <w:rFonts w:ascii="Times New Roman" w:eastAsia="Times New Roman" w:hAnsi="Times New Roman" w:cs="Times New Roman"/>
                <w:sz w:val="24"/>
                <w:szCs w:val="24"/>
              </w:rPr>
              <w:t>a bandana </w:t>
            </w:r>
            <w:r w:rsidRPr="00582D2D">
              <w:rPr>
                <w:rFonts w:ascii="Times New Roman" w:eastAsia="Times New Roman" w:hAnsi="Times New Roman" w:cs="Times New Roman"/>
                <w:sz w:val="24"/>
                <w:szCs w:val="24"/>
              </w:rPr>
              <w:br/>
              <w:t>a banana</w:t>
            </w:r>
          </w:p>
        </w:tc>
      </w:tr>
      <w:tr w:rsidR="00582D2D" w:rsidRPr="00582D2D" w:rsidTr="00582D2D">
        <w:trPr>
          <w:tblCellSpacing w:w="15" w:type="dxa"/>
          <w:jc w:val="center"/>
        </w:trPr>
        <w:tc>
          <w:tcPr>
            <w:tcW w:w="0" w:type="auto"/>
            <w:hideMark/>
          </w:tcPr>
          <w:p w:rsidR="00582D2D" w:rsidRPr="00582D2D" w:rsidRDefault="00582D2D" w:rsidP="00582D2D">
            <w:pPr>
              <w:spacing w:line="240" w:lineRule="auto"/>
              <w:jc w:val="right"/>
              <w:rPr>
                <w:rFonts w:ascii="Times New Roman" w:eastAsia="Times New Roman" w:hAnsi="Times New Roman" w:cs="Times New Roman"/>
                <w:sz w:val="24"/>
                <w:szCs w:val="24"/>
              </w:rPr>
            </w:pPr>
            <w:r w:rsidRPr="00582D2D">
              <w:rPr>
                <w:rFonts w:ascii="Times New Roman" w:eastAsia="Times New Roman" w:hAnsi="Times New Roman" w:cs="Times New Roman"/>
                <w:b/>
                <w:bCs/>
                <w:sz w:val="24"/>
                <w:szCs w:val="24"/>
              </w:rPr>
              <w:t>Notes:</w:t>
            </w:r>
          </w:p>
        </w:tc>
        <w:tc>
          <w:tcPr>
            <w:tcW w:w="0" w:type="auto"/>
            <w:shd w:val="clear" w:color="auto" w:fill="FFFFFF"/>
            <w:vAlign w:val="center"/>
            <w:hideMark/>
          </w:tcPr>
          <w:p w:rsidR="00582D2D" w:rsidRPr="00582D2D" w:rsidRDefault="00582D2D" w:rsidP="00582D2D">
            <w:pPr>
              <w:spacing w:line="240" w:lineRule="auto"/>
              <w:jc w:val="left"/>
              <w:rPr>
                <w:rFonts w:ascii="Times New Roman" w:eastAsia="Times New Roman" w:hAnsi="Times New Roman" w:cs="Times New Roman"/>
                <w:sz w:val="24"/>
                <w:szCs w:val="24"/>
              </w:rPr>
            </w:pPr>
            <w:r w:rsidRPr="00582D2D">
              <w:rPr>
                <w:rFonts w:ascii="Times New Roman" w:eastAsia="Times New Roman" w:hAnsi="Times New Roman" w:cs="Times New Roman"/>
                <w:sz w:val="24"/>
                <w:szCs w:val="24"/>
              </w:rPr>
              <w:t>The whole skit has a premise of mistaking 'banana' for 'bandana'.</w:t>
            </w:r>
          </w:p>
        </w:tc>
      </w:tr>
      <w:tr w:rsidR="00582D2D" w:rsidRPr="00582D2D" w:rsidTr="00582D2D">
        <w:trPr>
          <w:tblCellSpacing w:w="15" w:type="dxa"/>
          <w:jc w:val="center"/>
        </w:trPr>
        <w:tc>
          <w:tcPr>
            <w:tcW w:w="0" w:type="auto"/>
            <w:vAlign w:val="center"/>
            <w:hideMark/>
          </w:tcPr>
          <w:p w:rsidR="00582D2D" w:rsidRPr="00582D2D" w:rsidRDefault="00582D2D" w:rsidP="00582D2D">
            <w:pPr>
              <w:spacing w:line="240" w:lineRule="auto"/>
              <w:jc w:val="left"/>
              <w:rPr>
                <w:rFonts w:ascii="Times New Roman" w:eastAsia="Times New Roman" w:hAnsi="Times New Roman" w:cs="Times New Roman"/>
                <w:sz w:val="24"/>
                <w:szCs w:val="24"/>
              </w:rPr>
            </w:pPr>
          </w:p>
        </w:tc>
        <w:tc>
          <w:tcPr>
            <w:tcW w:w="0" w:type="auto"/>
            <w:shd w:val="clear" w:color="auto" w:fill="FFFFFF"/>
            <w:vAlign w:val="center"/>
            <w:hideMark/>
          </w:tcPr>
          <w:p w:rsidR="00582D2D" w:rsidRPr="00582D2D" w:rsidRDefault="00582D2D" w:rsidP="00582D2D">
            <w:pPr>
              <w:spacing w:line="240" w:lineRule="auto"/>
              <w:jc w:val="left"/>
              <w:rPr>
                <w:rFonts w:ascii="Times New Roman" w:eastAsia="Times New Roman" w:hAnsi="Times New Roman" w:cs="Times New Roman"/>
                <w:sz w:val="24"/>
                <w:szCs w:val="24"/>
              </w:rPr>
            </w:pP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Hello, everyone! Welcome to the Great </w:t>
            </w:r>
            <w:proofErr w:type="spellStart"/>
            <w:r w:rsidRPr="00582D2D">
              <w:rPr>
                <w:rFonts w:ascii="Times New Roman" w:eastAsia="Times New Roman" w:hAnsi="Times New Roman" w:cs="Times New Roman"/>
                <w:sz w:val="24"/>
                <w:szCs w:val="24"/>
              </w:rPr>
              <w:t>Mystero's</w:t>
            </w:r>
            <w:proofErr w:type="spellEnd"/>
            <w:r w:rsidRPr="00582D2D">
              <w:rPr>
                <w:rFonts w:ascii="Times New Roman" w:eastAsia="Times New Roman" w:hAnsi="Times New Roman" w:cs="Times New Roman"/>
                <w:sz w:val="24"/>
                <w:szCs w:val="24"/>
              </w:rPr>
              <w:t xml:space="preserve"> Amazing Magical Bonanza! For my first trick, I need a volunteer to help me make a bandana disappear. (looking around, he choose a planted 'volunteer' that has a banana inside his shirt or pocket) </w:t>
            </w:r>
            <w:r w:rsidRPr="00582D2D">
              <w:rPr>
                <w:rFonts w:ascii="Times New Roman" w:eastAsia="Times New Roman" w:hAnsi="Times New Roman" w:cs="Times New Roman"/>
                <w:sz w:val="24"/>
                <w:szCs w:val="24"/>
              </w:rPr>
              <w:br/>
              <w:t xml:space="preserve">The volunteer walks up onstage.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Thank you for helping me. For this trick, you </w:t>
            </w:r>
            <w:proofErr w:type="spellStart"/>
            <w:r w:rsidRPr="00582D2D">
              <w:rPr>
                <w:rFonts w:ascii="Times New Roman" w:eastAsia="Times New Roman" w:hAnsi="Times New Roman" w:cs="Times New Roman"/>
                <w:sz w:val="24"/>
                <w:szCs w:val="24"/>
              </w:rPr>
              <w:t>can not</w:t>
            </w:r>
            <w:proofErr w:type="spellEnd"/>
            <w:r w:rsidRPr="00582D2D">
              <w:rPr>
                <w:rFonts w:ascii="Times New Roman" w:eastAsia="Times New Roman" w:hAnsi="Times New Roman" w:cs="Times New Roman"/>
                <w:sz w:val="24"/>
                <w:szCs w:val="24"/>
              </w:rPr>
              <w:t xml:space="preserve"> watch me so let's stand back to back.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Now, you will need a bandana for this trick - do you have one or do you need to borrow one of mine?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(reaching in his shirt and pulling out a banana and holding it high for the audience to see) No, I brought my own. I'm ready!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(open bandana and wave it around) OK, first of all, open your bandana.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(peels banana) OK, it's open.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OK, now, fold it.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(folds banana in half) OK.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Now, fold it again.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Again?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Yes, again!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(folds banana again) OK.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Now, twist the banana as tightly as you can.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(twists banana into mush squeezing out his fingers) OK.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magician</w:t>
            </w:r>
            <w:r w:rsidRPr="00582D2D">
              <w:rPr>
                <w:rFonts w:ascii="Times New Roman" w:eastAsia="Times New Roman" w:hAnsi="Times New Roman" w:cs="Times New Roman"/>
                <w:sz w:val="24"/>
                <w:szCs w:val="24"/>
              </w:rPr>
              <w:t xml:space="preserve">: (holding his hand out to the side toward the audience) OK, now slap the bandana into my open hand and it will disappear!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b/>
                <w:bCs/>
                <w:sz w:val="24"/>
                <w:szCs w:val="24"/>
              </w:rPr>
              <w:t>volunteer</w:t>
            </w:r>
            <w:r w:rsidRPr="00582D2D">
              <w:rPr>
                <w:rFonts w:ascii="Times New Roman" w:eastAsia="Times New Roman" w:hAnsi="Times New Roman" w:cs="Times New Roman"/>
                <w:sz w:val="24"/>
                <w:szCs w:val="24"/>
              </w:rPr>
              <w:t xml:space="preserve">: Gladly! (squashes the banana into the magician's hand and then walks offstage) </w:t>
            </w:r>
            <w:r w:rsidRPr="00582D2D">
              <w:rPr>
                <w:rFonts w:ascii="Times New Roman" w:eastAsia="Times New Roman" w:hAnsi="Times New Roman" w:cs="Times New Roman"/>
                <w:sz w:val="24"/>
                <w:szCs w:val="24"/>
              </w:rPr>
              <w:br/>
            </w:r>
            <w:r w:rsidRPr="00582D2D">
              <w:rPr>
                <w:rFonts w:ascii="Times New Roman" w:eastAsia="Times New Roman" w:hAnsi="Times New Roman" w:cs="Times New Roman"/>
                <w:sz w:val="24"/>
                <w:szCs w:val="24"/>
              </w:rPr>
              <w:br/>
              <w:t xml:space="preserve">Now the magician can look disgusted at the banana or as a better ending, sticking to the saying 'The Show Must Go On', he can shove the banana mush into his mouth, show his empty hand that it is gone, and take a deep bow! </w:t>
            </w:r>
          </w:p>
        </w:tc>
      </w:tr>
    </w:tbl>
    <w:p w:rsidR="00BE5996" w:rsidRDefault="00BE5996"/>
    <w:p w:rsidR="00582D2D" w:rsidRDefault="00582D2D"/>
    <w:p w:rsidR="00203BBD" w:rsidRDefault="00203BBD" w:rsidP="00582D2D">
      <w:pPr>
        <w:pStyle w:val="Heading1"/>
      </w:pPr>
    </w:p>
    <w:p w:rsidR="00203BBD" w:rsidRDefault="00203BBD" w:rsidP="00582D2D">
      <w:pPr>
        <w:pStyle w:val="Heading1"/>
      </w:pPr>
    </w:p>
    <w:p w:rsidR="00203BBD" w:rsidRDefault="00203BBD" w:rsidP="00582D2D">
      <w:pPr>
        <w:pStyle w:val="Heading1"/>
      </w:pPr>
    </w:p>
    <w:p w:rsidR="00582D2D" w:rsidRDefault="00582D2D" w:rsidP="000940B5">
      <w:pPr>
        <w:jc w:val="left"/>
        <w:rPr>
          <w:rFonts w:ascii="Tahoma" w:hAnsi="Tahoma" w:cs="Tahoma"/>
          <w:color w:val="000000"/>
          <w:sz w:val="16"/>
          <w:szCs w:val="16"/>
        </w:rPr>
      </w:pPr>
    </w:p>
    <w:p w:rsidR="00582D2D" w:rsidRPr="00203BBD" w:rsidRDefault="00582D2D" w:rsidP="000940B5">
      <w:pPr>
        <w:pStyle w:val="Heading1"/>
        <w:rPr>
          <w:rFonts w:ascii="Tahoma" w:hAnsi="Tahoma" w:cs="Tahoma"/>
          <w:color w:val="17365D" w:themeColor="text2" w:themeShade="BF"/>
          <w:sz w:val="22"/>
          <w:szCs w:val="22"/>
        </w:rPr>
      </w:pPr>
      <w:r w:rsidRPr="00203BBD">
        <w:rPr>
          <w:color w:val="17365D" w:themeColor="text2" w:themeShade="BF"/>
        </w:rPr>
        <w:t>Musical Genius</w:t>
      </w:r>
    </w:p>
    <w:p w:rsidR="00582D2D" w:rsidRPr="00203BBD" w:rsidRDefault="00582D2D" w:rsidP="000940B5">
      <w:pPr>
        <w:jc w:val="left"/>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The announcer makes a flowery introduction about how fortunate the audience is to have the opportunity to hear a splendid vocal group about to perform. After the introduction, the group marches onto stage and lines up across the front. The announcer states that</w:t>
      </w:r>
      <w:r w:rsidRPr="00203BBD">
        <w:rPr>
          <w:rFonts w:ascii="Tahoma" w:hAnsi="Tahoma" w:cs="Tahoma"/>
          <w:color w:val="17365D" w:themeColor="text2" w:themeShade="BF"/>
          <w:sz w:val="16"/>
          <w:szCs w:val="16"/>
        </w:rPr>
        <w:br/>
        <w:t>their first number will be that appealing ballad "The Little Lost Sheep". Following a short musical introduction, singers open their mouths and produce a long, loud "Baa-a-a” and then exit the stage.</w:t>
      </w:r>
    </w:p>
    <w:p w:rsidR="000940B5" w:rsidRPr="00203BBD" w:rsidRDefault="000940B5" w:rsidP="000940B5">
      <w:pPr>
        <w:jc w:val="left"/>
        <w:rPr>
          <w:rFonts w:ascii="Tahoma" w:hAnsi="Tahoma" w:cs="Tahoma"/>
          <w:color w:val="17365D" w:themeColor="text2" w:themeShade="BF"/>
          <w:sz w:val="16"/>
          <w:szCs w:val="16"/>
        </w:rPr>
      </w:pPr>
    </w:p>
    <w:p w:rsidR="000940B5" w:rsidRPr="00203BBD" w:rsidRDefault="000940B5" w:rsidP="000940B5">
      <w:pPr>
        <w:pStyle w:val="Heading1"/>
        <w:rPr>
          <w:rFonts w:ascii="Tahoma" w:hAnsi="Tahoma" w:cs="Tahoma"/>
          <w:color w:val="17365D" w:themeColor="text2" w:themeShade="BF"/>
          <w:sz w:val="22"/>
          <w:szCs w:val="22"/>
        </w:rPr>
      </w:pPr>
      <w:r w:rsidRPr="00203BBD">
        <w:rPr>
          <w:color w:val="17365D" w:themeColor="text2" w:themeShade="BF"/>
        </w:rPr>
        <w:t>Hiccup for Me</w:t>
      </w:r>
    </w:p>
    <w:p w:rsidR="000940B5" w:rsidRPr="00203BBD" w:rsidRDefault="000940B5" w:rsidP="000940B5">
      <w:pPr>
        <w:jc w:val="left"/>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A boy comes out and says something like, "Hic - I can't -Hic - get rid of these Hic-ups". Another person comes out and asks what wrong. He is told and yells "BOO!" to help the boy get rid of his</w:t>
      </w:r>
      <w:r w:rsidRPr="00203BBD">
        <w:rPr>
          <w:rFonts w:ascii="Tahoma" w:hAnsi="Tahoma" w:cs="Tahoma"/>
          <w:color w:val="17365D" w:themeColor="text2" w:themeShade="BF"/>
          <w:sz w:val="16"/>
          <w:szCs w:val="16"/>
        </w:rPr>
        <w:br/>
        <w:t>hiccups. It didn't work. Several more people try various methods to get</w:t>
      </w:r>
      <w:r w:rsidRPr="00203BBD">
        <w:rPr>
          <w:rFonts w:ascii="Tahoma" w:hAnsi="Tahoma" w:cs="Tahoma"/>
          <w:color w:val="17365D" w:themeColor="text2" w:themeShade="BF"/>
          <w:sz w:val="16"/>
          <w:szCs w:val="16"/>
        </w:rPr>
        <w:br/>
        <w:t>rid of the hiccups and they all fail. Last method is tried and seems to</w:t>
      </w:r>
      <w:r w:rsidRPr="00203BBD">
        <w:rPr>
          <w:rFonts w:ascii="Tahoma" w:hAnsi="Tahoma" w:cs="Tahoma"/>
          <w:color w:val="17365D" w:themeColor="text2" w:themeShade="BF"/>
          <w:sz w:val="16"/>
          <w:szCs w:val="16"/>
        </w:rPr>
        <w:br/>
        <w:t xml:space="preserve">work, but just as he leaves the stage starts </w:t>
      </w:r>
      <w:proofErr w:type="spellStart"/>
      <w:r w:rsidRPr="00203BBD">
        <w:rPr>
          <w:rFonts w:ascii="Tahoma" w:hAnsi="Tahoma" w:cs="Tahoma"/>
          <w:color w:val="17365D" w:themeColor="text2" w:themeShade="BF"/>
          <w:sz w:val="16"/>
          <w:szCs w:val="16"/>
        </w:rPr>
        <w:t>hiccuping</w:t>
      </w:r>
      <w:proofErr w:type="spellEnd"/>
      <w:r w:rsidRPr="00203BBD">
        <w:rPr>
          <w:rFonts w:ascii="Tahoma" w:hAnsi="Tahoma" w:cs="Tahoma"/>
          <w:color w:val="17365D" w:themeColor="text2" w:themeShade="BF"/>
          <w:sz w:val="16"/>
          <w:szCs w:val="16"/>
        </w:rPr>
        <w:t xml:space="preserve"> again, so he</w:t>
      </w:r>
      <w:r w:rsidRPr="00203BBD">
        <w:rPr>
          <w:rFonts w:ascii="Tahoma" w:hAnsi="Tahoma" w:cs="Tahoma"/>
          <w:color w:val="17365D" w:themeColor="text2" w:themeShade="BF"/>
          <w:sz w:val="16"/>
          <w:szCs w:val="16"/>
        </w:rPr>
        <w:br/>
        <w:t>falls to the floor in despair.</w:t>
      </w:r>
    </w:p>
    <w:p w:rsidR="000940B5" w:rsidRPr="00203BBD" w:rsidRDefault="000940B5" w:rsidP="000940B5">
      <w:pPr>
        <w:jc w:val="left"/>
        <w:rPr>
          <w:rFonts w:ascii="Tahoma" w:hAnsi="Tahoma" w:cs="Tahoma"/>
          <w:color w:val="17365D" w:themeColor="text2" w:themeShade="BF"/>
          <w:sz w:val="16"/>
          <w:szCs w:val="16"/>
        </w:rPr>
      </w:pPr>
    </w:p>
    <w:p w:rsidR="000940B5" w:rsidRPr="00203BBD" w:rsidRDefault="000940B5" w:rsidP="000940B5">
      <w:pPr>
        <w:pStyle w:val="Heading1"/>
        <w:rPr>
          <w:rFonts w:ascii="Tahoma" w:hAnsi="Tahoma" w:cs="Tahoma"/>
          <w:color w:val="17365D" w:themeColor="text2" w:themeShade="BF"/>
          <w:sz w:val="22"/>
          <w:szCs w:val="22"/>
        </w:rPr>
      </w:pPr>
      <w:r w:rsidRPr="00203BBD">
        <w:rPr>
          <w:color w:val="17365D" w:themeColor="text2" w:themeShade="BF"/>
        </w:rPr>
        <w:t>Flea</w:t>
      </w:r>
    </w:p>
    <w:p w:rsidR="000940B5" w:rsidRPr="00203BBD" w:rsidRDefault="000940B5" w:rsidP="000940B5">
      <w:pPr>
        <w:jc w:val="left"/>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Campers stand in a line. First camper scratches, then second on down</w:t>
      </w:r>
      <w:r w:rsidRPr="00203BBD">
        <w:rPr>
          <w:rFonts w:ascii="Tahoma" w:hAnsi="Tahoma" w:cs="Tahoma"/>
          <w:color w:val="17365D" w:themeColor="text2" w:themeShade="BF"/>
          <w:sz w:val="16"/>
          <w:szCs w:val="16"/>
        </w:rPr>
        <w:br/>
        <w:t>the line, last camper feels it and says "Oh there you are Marvin, I've been</w:t>
      </w:r>
      <w:r w:rsidRPr="00203BBD">
        <w:rPr>
          <w:rFonts w:ascii="Tahoma" w:hAnsi="Tahoma" w:cs="Tahoma"/>
          <w:color w:val="17365D" w:themeColor="text2" w:themeShade="BF"/>
          <w:sz w:val="16"/>
          <w:szCs w:val="16"/>
        </w:rPr>
        <w:br/>
        <w:t>looking all over for you. You've got to stop hopping around, Marvin (Camper</w:t>
      </w:r>
      <w:r w:rsidRPr="00203BBD">
        <w:rPr>
          <w:rFonts w:ascii="Tahoma" w:hAnsi="Tahoma" w:cs="Tahoma"/>
          <w:color w:val="17365D" w:themeColor="text2" w:themeShade="BF"/>
          <w:sz w:val="16"/>
          <w:szCs w:val="16"/>
        </w:rPr>
        <w:br/>
        <w:t>acts as though Marvin has hopped away) you come back here.(goes out into</w:t>
      </w:r>
      <w:r w:rsidRPr="00203BBD">
        <w:rPr>
          <w:rFonts w:ascii="Tahoma" w:hAnsi="Tahoma" w:cs="Tahoma"/>
          <w:color w:val="17365D" w:themeColor="text2" w:themeShade="BF"/>
          <w:sz w:val="16"/>
          <w:szCs w:val="16"/>
        </w:rPr>
        <w:br/>
        <w:t>the audience looking and touching people) There you are Marvin, you've</w:t>
      </w:r>
      <w:r w:rsidRPr="00203BBD">
        <w:rPr>
          <w:rFonts w:ascii="Tahoma" w:hAnsi="Tahoma" w:cs="Tahoma"/>
          <w:color w:val="17365D" w:themeColor="text2" w:themeShade="BF"/>
          <w:sz w:val="16"/>
          <w:szCs w:val="16"/>
        </w:rPr>
        <w:br/>
        <w:t>got to stay here (looks at pretend speck) Hey you aren't Marvin, (puts</w:t>
      </w:r>
      <w:r w:rsidRPr="00203BBD">
        <w:rPr>
          <w:rFonts w:ascii="Tahoma" w:hAnsi="Tahoma" w:cs="Tahoma"/>
          <w:color w:val="17365D" w:themeColor="text2" w:themeShade="BF"/>
          <w:sz w:val="16"/>
          <w:szCs w:val="16"/>
        </w:rPr>
        <w:br/>
        <w:t>it back into the audience) Oh Marvin where are you?"</w:t>
      </w:r>
    </w:p>
    <w:p w:rsidR="000940B5" w:rsidRPr="00203BBD" w:rsidRDefault="000940B5" w:rsidP="000940B5">
      <w:pPr>
        <w:jc w:val="left"/>
        <w:rPr>
          <w:rFonts w:ascii="Tahoma" w:hAnsi="Tahoma" w:cs="Tahoma"/>
          <w:color w:val="17365D" w:themeColor="text2" w:themeShade="BF"/>
          <w:sz w:val="16"/>
          <w:szCs w:val="16"/>
        </w:rPr>
      </w:pPr>
    </w:p>
    <w:p w:rsidR="000940B5" w:rsidRPr="00203BBD" w:rsidRDefault="000940B5" w:rsidP="000940B5">
      <w:pPr>
        <w:pStyle w:val="Heading1"/>
        <w:rPr>
          <w:rFonts w:ascii="Tahoma" w:hAnsi="Tahoma" w:cs="Tahoma"/>
          <w:color w:val="17365D" w:themeColor="text2" w:themeShade="BF"/>
          <w:sz w:val="22"/>
          <w:szCs w:val="22"/>
        </w:rPr>
      </w:pPr>
      <w:r w:rsidRPr="00203BBD">
        <w:rPr>
          <w:color w:val="17365D" w:themeColor="text2" w:themeShade="BF"/>
        </w:rPr>
        <w:t>Hairy Hamburger</w:t>
      </w:r>
    </w:p>
    <w:p w:rsidR="000940B5" w:rsidRPr="00203BBD" w:rsidRDefault="000940B5" w:rsidP="000940B5">
      <w:pPr>
        <w:jc w:val="left"/>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A man sits down in a restaurant and orders a hamburger. The waiter bring out his hamburger. The man starts eating his hamburger and finds a hair in it; complains to waiter and another one is brought out. The second hamburger has a hair in it and is taken back. The third hamburger also has a hair in it. The man gets upset and demands to see</w:t>
      </w:r>
      <w:r w:rsidRPr="00203BBD">
        <w:rPr>
          <w:rFonts w:ascii="Tahoma" w:hAnsi="Tahoma" w:cs="Tahoma"/>
          <w:color w:val="17365D" w:themeColor="text2" w:themeShade="BF"/>
          <w:sz w:val="16"/>
          <w:szCs w:val="16"/>
        </w:rPr>
        <w:br/>
        <w:t>the cook. The cook comes out and the man asks him how he makes his</w:t>
      </w:r>
      <w:r w:rsidRPr="00203BBD">
        <w:rPr>
          <w:rFonts w:ascii="Tahoma" w:hAnsi="Tahoma" w:cs="Tahoma"/>
          <w:color w:val="17365D" w:themeColor="text2" w:themeShade="BF"/>
          <w:sz w:val="16"/>
          <w:szCs w:val="16"/>
        </w:rPr>
        <w:br/>
        <w:t>hamburgers. The cook says that all he does is roll the meat and</w:t>
      </w:r>
      <w:r w:rsidRPr="00203BBD">
        <w:rPr>
          <w:rFonts w:ascii="Tahoma" w:hAnsi="Tahoma" w:cs="Tahoma"/>
          <w:color w:val="17365D" w:themeColor="text2" w:themeShade="BF"/>
          <w:sz w:val="16"/>
          <w:szCs w:val="16"/>
        </w:rPr>
        <w:br/>
        <w:t>demonstrates making patties by placing the meat under his arm and</w:t>
      </w:r>
      <w:r w:rsidRPr="00203BBD">
        <w:rPr>
          <w:rFonts w:ascii="Tahoma" w:hAnsi="Tahoma" w:cs="Tahoma"/>
          <w:color w:val="17365D" w:themeColor="text2" w:themeShade="BF"/>
          <w:sz w:val="16"/>
          <w:szCs w:val="16"/>
        </w:rPr>
        <w:br/>
        <w:t>squeezes.</w:t>
      </w:r>
    </w:p>
    <w:p w:rsidR="000940B5" w:rsidRDefault="000940B5" w:rsidP="000940B5">
      <w:pPr>
        <w:jc w:val="left"/>
        <w:rPr>
          <w:rFonts w:ascii="Tahoma" w:hAnsi="Tahoma" w:cs="Tahoma"/>
          <w:color w:val="000000"/>
          <w:sz w:val="16"/>
          <w:szCs w:val="16"/>
        </w:rPr>
      </w:pPr>
    </w:p>
    <w:tbl>
      <w:tblPr>
        <w:tblW w:w="5000" w:type="pct"/>
        <w:jc w:val="center"/>
        <w:tblCellSpacing w:w="15" w:type="dxa"/>
        <w:shd w:val="clear" w:color="auto" w:fill="FFFFFF"/>
        <w:tblCellMar>
          <w:top w:w="15" w:type="dxa"/>
          <w:left w:w="15" w:type="dxa"/>
          <w:bottom w:w="15" w:type="dxa"/>
          <w:right w:w="15" w:type="dxa"/>
        </w:tblCellMar>
        <w:tblLook w:val="04A0"/>
      </w:tblPr>
      <w:tblGrid>
        <w:gridCol w:w="9450"/>
      </w:tblGrid>
      <w:tr w:rsidR="000940B5" w:rsidRPr="000940B5">
        <w:trPr>
          <w:tblCellSpacing w:w="15" w:type="dxa"/>
          <w:jc w:val="center"/>
        </w:trPr>
        <w:tc>
          <w:tcPr>
            <w:tcW w:w="0" w:type="auto"/>
            <w:shd w:val="clear" w:color="auto" w:fill="FFFFFF"/>
            <w:vAlign w:val="center"/>
            <w:hideMark/>
          </w:tcPr>
          <w:p w:rsidR="00203BBD" w:rsidRPr="00203BBD" w:rsidRDefault="00203BBD"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203BBD" w:rsidRPr="00203BBD" w:rsidRDefault="00203BBD"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203BBD" w:rsidRPr="00203BBD" w:rsidRDefault="00203BBD" w:rsidP="00203BBD">
            <w:pPr>
              <w:pStyle w:val="Heading1"/>
              <w:rPr>
                <w:rFonts w:ascii="Tahoma" w:hAnsi="Tahoma" w:cs="Tahoma"/>
                <w:color w:val="17365D" w:themeColor="text2" w:themeShade="BF"/>
                <w:sz w:val="22"/>
                <w:szCs w:val="22"/>
              </w:rPr>
            </w:pPr>
            <w:r w:rsidRPr="00203BBD">
              <w:rPr>
                <w:color w:val="17365D" w:themeColor="text2" w:themeShade="BF"/>
              </w:rPr>
              <w:lastRenderedPageBreak/>
              <w:t>Group Knot</w:t>
            </w:r>
          </w:p>
          <w:p w:rsidR="00203BBD" w:rsidRPr="00203BBD" w:rsidRDefault="00203BBD" w:rsidP="00203BBD">
            <w:pPr>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Have the campers stand in a tight circle, with their hands in the center. Then have them grab other hands at random. The puzzle is for the whole group to work together to get themselves untangled. Sometimes you’ll find that the group has actually formed several smaller circles.</w:t>
            </w:r>
          </w:p>
          <w:p w:rsidR="00203BBD" w:rsidRPr="00203BBD" w:rsidRDefault="00203BBD" w:rsidP="00203BBD">
            <w:pPr>
              <w:rPr>
                <w:rFonts w:ascii="Tahoma" w:hAnsi="Tahoma" w:cs="Tahoma"/>
                <w:color w:val="17365D" w:themeColor="text2" w:themeShade="BF"/>
                <w:sz w:val="16"/>
                <w:szCs w:val="16"/>
              </w:rPr>
            </w:pPr>
          </w:p>
          <w:p w:rsidR="00203BBD" w:rsidRPr="00203BBD" w:rsidRDefault="00203BBD" w:rsidP="00203BBD">
            <w:pPr>
              <w:pStyle w:val="Heading1"/>
              <w:rPr>
                <w:rFonts w:ascii="Tahoma" w:hAnsi="Tahoma" w:cs="Tahoma"/>
                <w:color w:val="17365D" w:themeColor="text2" w:themeShade="BF"/>
                <w:sz w:val="22"/>
                <w:szCs w:val="22"/>
              </w:rPr>
            </w:pPr>
            <w:r w:rsidRPr="00203BBD">
              <w:rPr>
                <w:color w:val="17365D" w:themeColor="text2" w:themeShade="BF"/>
              </w:rPr>
              <w:t>Polaroid</w:t>
            </w:r>
          </w:p>
          <w:p w:rsidR="00203BBD" w:rsidRPr="00203BBD" w:rsidRDefault="00203BBD" w:rsidP="00203BBD">
            <w:pPr>
              <w:jc w:val="left"/>
              <w:rPr>
                <w:rFonts w:ascii="Tahoma" w:hAnsi="Tahoma" w:cs="Tahoma"/>
                <w:color w:val="17365D" w:themeColor="text2" w:themeShade="BF"/>
                <w:sz w:val="16"/>
                <w:szCs w:val="16"/>
              </w:rPr>
            </w:pPr>
            <w:r w:rsidRPr="00203BBD">
              <w:rPr>
                <w:rFonts w:ascii="Tahoma" w:hAnsi="Tahoma" w:cs="Tahoma"/>
                <w:color w:val="17365D" w:themeColor="text2" w:themeShade="BF"/>
                <w:sz w:val="16"/>
                <w:szCs w:val="16"/>
              </w:rPr>
              <w:t xml:space="preserve">This is like one of those story-building games, only it's all about building an image. Nothing changes or moves. I like to play it with my eyes closed because it's easier to build the image. </w:t>
            </w:r>
            <w:r w:rsidRPr="00203BBD">
              <w:rPr>
                <w:rFonts w:ascii="Tahoma" w:hAnsi="Tahoma" w:cs="Tahoma"/>
                <w:color w:val="17365D" w:themeColor="text2" w:themeShade="BF"/>
                <w:sz w:val="16"/>
                <w:szCs w:val="16"/>
              </w:rPr>
              <w:br/>
            </w:r>
            <w:r w:rsidRPr="00203BBD">
              <w:rPr>
                <w:rFonts w:ascii="Tahoma" w:hAnsi="Tahoma" w:cs="Tahoma"/>
                <w:color w:val="17365D" w:themeColor="text2" w:themeShade="BF"/>
                <w:sz w:val="16"/>
                <w:szCs w:val="16"/>
              </w:rPr>
              <w:br/>
              <w:t xml:space="preserve">It's called "Polaroid" because the image develops, like a </w:t>
            </w:r>
            <w:proofErr w:type="spellStart"/>
            <w:r w:rsidRPr="00203BBD">
              <w:rPr>
                <w:rFonts w:ascii="Tahoma" w:hAnsi="Tahoma" w:cs="Tahoma"/>
                <w:color w:val="17365D" w:themeColor="text2" w:themeShade="BF"/>
                <w:sz w:val="16"/>
                <w:szCs w:val="16"/>
              </w:rPr>
              <w:t>polaroid</w:t>
            </w:r>
            <w:proofErr w:type="spellEnd"/>
            <w:r w:rsidRPr="00203BBD">
              <w:rPr>
                <w:rFonts w:ascii="Tahoma" w:hAnsi="Tahoma" w:cs="Tahoma"/>
                <w:color w:val="17365D" w:themeColor="text2" w:themeShade="BF"/>
                <w:sz w:val="16"/>
                <w:szCs w:val="16"/>
              </w:rPr>
              <w:t xml:space="preserve"> picture. </w:t>
            </w:r>
            <w:r w:rsidRPr="00203BBD">
              <w:rPr>
                <w:rFonts w:ascii="Tahoma" w:hAnsi="Tahoma" w:cs="Tahoma"/>
                <w:color w:val="17365D" w:themeColor="text2" w:themeShade="BF"/>
                <w:sz w:val="16"/>
                <w:szCs w:val="16"/>
              </w:rPr>
              <w:br/>
            </w:r>
            <w:r w:rsidRPr="00203BBD">
              <w:rPr>
                <w:rFonts w:ascii="Tahoma" w:hAnsi="Tahoma" w:cs="Tahoma"/>
                <w:color w:val="17365D" w:themeColor="text2" w:themeShade="BF"/>
                <w:sz w:val="16"/>
                <w:szCs w:val="16"/>
              </w:rPr>
              <w:br/>
              <w:t>One player starts with anything, like, "a penny." Someone else adds a detail the he or she actually imagines when picturing a penny - a 1978 penny. The next player adds yet another detail. "on a red checkered table cloth." Again, the direction here is not to tell a story, not to try to be cute, but simply to say what you're seeing</w:t>
            </w:r>
          </w:p>
          <w:p w:rsidR="00203BBD" w:rsidRPr="00203BBD" w:rsidRDefault="00203BBD"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B9006B" w:rsidRDefault="00B9006B" w:rsidP="000940B5">
            <w:pPr>
              <w:spacing w:before="100" w:beforeAutospacing="1" w:after="100" w:afterAutospacing="1" w:line="240" w:lineRule="auto"/>
              <w:rPr>
                <w:rFonts w:ascii="Times New Roman" w:eastAsia="Times New Roman" w:hAnsi="Times New Roman" w:cs="Times New Roman"/>
                <w:b/>
                <w:bCs/>
                <w:color w:val="17365D" w:themeColor="text2" w:themeShade="BF"/>
                <w:sz w:val="36"/>
                <w:szCs w:val="36"/>
              </w:rPr>
            </w:pPr>
          </w:p>
          <w:p w:rsidR="000940B5" w:rsidRPr="00203BBD" w:rsidRDefault="000940B5" w:rsidP="000940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203BBD">
              <w:rPr>
                <w:rFonts w:ascii="Times New Roman" w:eastAsia="Times New Roman" w:hAnsi="Times New Roman" w:cs="Times New Roman"/>
                <w:b/>
                <w:bCs/>
                <w:color w:val="17365D" w:themeColor="text2" w:themeShade="BF"/>
                <w:sz w:val="36"/>
                <w:szCs w:val="36"/>
              </w:rPr>
              <w:lastRenderedPageBreak/>
              <w:t>Girl Scout Right Left Game Story</w:t>
            </w:r>
          </w:p>
        </w:tc>
      </w:tr>
      <w:tr w:rsidR="000940B5" w:rsidRPr="000940B5">
        <w:trPr>
          <w:tblCellSpacing w:w="15" w:type="dxa"/>
          <w:jc w:val="center"/>
        </w:trPr>
        <w:tc>
          <w:tcPr>
            <w:tcW w:w="0" w:type="auto"/>
            <w:shd w:val="clear" w:color="auto" w:fill="FFFFFF"/>
            <w:vAlign w:val="center"/>
            <w:hideMark/>
          </w:tcPr>
          <w:p w:rsidR="000940B5" w:rsidRPr="00203BBD" w:rsidRDefault="000940B5" w:rsidP="000940B5">
            <w:pPr>
              <w:spacing w:line="240" w:lineRule="auto"/>
              <w:jc w:val="left"/>
              <w:rPr>
                <w:rFonts w:ascii="Times New Roman" w:eastAsia="Times New Roman" w:hAnsi="Times New Roman" w:cs="Times New Roman"/>
                <w:color w:val="17365D" w:themeColor="text2" w:themeShade="BF"/>
                <w:sz w:val="24"/>
                <w:szCs w:val="24"/>
              </w:rPr>
            </w:pPr>
            <w:r w:rsidRPr="00203BBD">
              <w:rPr>
                <w:rFonts w:ascii="Times New Roman" w:eastAsia="Times New Roman" w:hAnsi="Times New Roman" w:cs="Times New Roman"/>
                <w:color w:val="17365D" w:themeColor="text2" w:themeShade="BF"/>
                <w:sz w:val="24"/>
                <w:szCs w:val="24"/>
              </w:rPr>
              <w:lastRenderedPageBreak/>
              <w:t> </w:t>
            </w:r>
          </w:p>
        </w:tc>
      </w:tr>
      <w:tr w:rsidR="000940B5" w:rsidRPr="000940B5">
        <w:trPr>
          <w:tblCellSpacing w:w="15" w:type="dxa"/>
          <w:jc w:val="center"/>
        </w:trPr>
        <w:tc>
          <w:tcPr>
            <w:tcW w:w="0" w:type="auto"/>
            <w:shd w:val="clear" w:color="auto" w:fill="FFFFFF"/>
            <w:vAlign w:val="center"/>
            <w:hideMark/>
          </w:tcPr>
          <w:p w:rsidR="000940B5" w:rsidRPr="00203BBD" w:rsidRDefault="000940B5" w:rsidP="000940B5">
            <w:pPr>
              <w:spacing w:line="240" w:lineRule="auto"/>
              <w:jc w:val="left"/>
              <w:rPr>
                <w:rFonts w:ascii="Times New Roman" w:eastAsia="Times New Roman" w:hAnsi="Times New Roman" w:cs="Times New Roman"/>
                <w:color w:val="17365D" w:themeColor="text2" w:themeShade="BF"/>
                <w:sz w:val="24"/>
                <w:szCs w:val="24"/>
              </w:rPr>
            </w:pPr>
            <w:r w:rsidRPr="00203BBD">
              <w:rPr>
                <w:rFonts w:ascii="Times New Roman" w:eastAsia="Times New Roman" w:hAnsi="Times New Roman" w:cs="Times New Roman"/>
                <w:color w:val="17365D" w:themeColor="text2" w:themeShade="BF"/>
                <w:sz w:val="24"/>
                <w:szCs w:val="24"/>
              </w:rPr>
              <w:t>THE RIGHT LEFT GAME</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DIRECTIONS: Form a circle, each time you hear the word right, pass the candy, prize, grab to the person on your right. When you hear the word left, pass to the person on your left. When you finish this story the person holding the item is the winner of it.</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THE RIGHT CHOICE IS GIRL SCOUTS-DON'T BE LEFT BEHIND</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This is a story about Mrs. Wright's Girl Scout meeting. She lived right at the end of Lefty Lane, the third house on the left.</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Every other Wednesday, Mrs. Wright would hold a Girl Scout Meeting.</w:t>
            </w:r>
            <w:r w:rsidRPr="00203BBD">
              <w:rPr>
                <w:rFonts w:ascii="Times New Roman" w:eastAsia="Times New Roman" w:hAnsi="Times New Roman" w:cs="Times New Roman"/>
                <w:color w:val="17365D" w:themeColor="text2" w:themeShade="BF"/>
                <w:sz w:val="24"/>
                <w:szCs w:val="24"/>
              </w:rPr>
              <w:br/>
              <w:t>The girls would enter left, right through the front door and greet Mrs.</w:t>
            </w:r>
            <w:r w:rsidRPr="00203BBD">
              <w:rPr>
                <w:rFonts w:ascii="Times New Roman" w:eastAsia="Times New Roman" w:hAnsi="Times New Roman" w:cs="Times New Roman"/>
                <w:color w:val="17365D" w:themeColor="text2" w:themeShade="BF"/>
                <w:sz w:val="24"/>
                <w:szCs w:val="24"/>
              </w:rPr>
              <w:br/>
              <w:t>Wright, they would head right down the stairs, turning left then right into Mrs. Wright's family room.</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Two of the girls were left-handed so they would sit at the left of the table. Mrs. Wright held up her right hand showing the quiet sign and all the girls quieted, except the left-handed girl on the right patting Mrs. Wright dog named Hefty Lefty.</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Mrs. Wright asked Sarah Wright and Julie Wright to pass out the song music starting to the left. Sarah Wright and Julie Wright stared out left but turned back because they left the songbooks just to the right of the table. Mrs. Wright said, that's all right.</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Mrs. Wright led the girls in song when Grandma Wright heard the beautiful voices and left the kitchen to join the Wright girl's. She went down the stairs and turned left than right, right into Mrs. Wright family room.</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Grandma Wright knocked and entered left and sat in the rocking chair on the left. Sarah Wright and Julie Wright invited Grandma Wright to sing along.</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Grandma Wright had been a Girl Scout for many years, and right before the girls realized it, Grandma Wright was teaching them a song she learned as a girl and had right at the tip of her tongue.</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As the meeting ended, they formed the friendship circle and started the squeeze left, it kept moving around left, left, and left until they completed the circle and the all turned right around.</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t>As the girls left they all thanked Mrs. Wright and Grandma Wright for a down right wonderful meeting.</w:t>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color w:val="17365D" w:themeColor="text2" w:themeShade="BF"/>
                <w:sz w:val="24"/>
                <w:szCs w:val="24"/>
              </w:rPr>
              <w:br/>
            </w:r>
            <w:r w:rsidRPr="00203BBD">
              <w:rPr>
                <w:rFonts w:ascii="Times New Roman" w:eastAsia="Times New Roman" w:hAnsi="Times New Roman" w:cs="Times New Roman"/>
                <w:i/>
                <w:iCs/>
                <w:color w:val="17365D" w:themeColor="text2" w:themeShade="BF"/>
                <w:sz w:val="24"/>
                <w:szCs w:val="24"/>
              </w:rPr>
              <w:t>Written by Karen Hurley, Billerica</w:t>
            </w:r>
          </w:p>
        </w:tc>
      </w:tr>
    </w:tbl>
    <w:p w:rsidR="000940B5" w:rsidRDefault="000940B5" w:rsidP="000940B5">
      <w:pPr>
        <w:jc w:val="left"/>
      </w:pPr>
    </w:p>
    <w:sectPr w:rsidR="000940B5" w:rsidSect="00BE5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82D2D"/>
    <w:rsid w:val="000940B5"/>
    <w:rsid w:val="00203BBD"/>
    <w:rsid w:val="00582D2D"/>
    <w:rsid w:val="005B6463"/>
    <w:rsid w:val="006F7585"/>
    <w:rsid w:val="008402D4"/>
    <w:rsid w:val="009D4B06"/>
    <w:rsid w:val="00AB3D55"/>
    <w:rsid w:val="00B9006B"/>
    <w:rsid w:val="00BE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96"/>
  </w:style>
  <w:style w:type="paragraph" w:styleId="Heading1">
    <w:name w:val="heading 1"/>
    <w:basedOn w:val="Normal"/>
    <w:link w:val="Heading1Char"/>
    <w:uiPriority w:val="9"/>
    <w:qFormat/>
    <w:rsid w:val="00582D2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D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40B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6639">
      <w:bodyDiv w:val="1"/>
      <w:marLeft w:val="0"/>
      <w:marRight w:val="0"/>
      <w:marTop w:val="0"/>
      <w:marBottom w:val="0"/>
      <w:divBdr>
        <w:top w:val="none" w:sz="0" w:space="0" w:color="auto"/>
        <w:left w:val="none" w:sz="0" w:space="0" w:color="auto"/>
        <w:bottom w:val="none" w:sz="0" w:space="0" w:color="auto"/>
        <w:right w:val="none" w:sz="0" w:space="0" w:color="auto"/>
      </w:divBdr>
      <w:divsChild>
        <w:div w:id="34086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4</cp:revision>
  <cp:lastPrinted>2010-05-31T09:25:00Z</cp:lastPrinted>
  <dcterms:created xsi:type="dcterms:W3CDTF">2010-05-28T17:51:00Z</dcterms:created>
  <dcterms:modified xsi:type="dcterms:W3CDTF">2010-05-31T09:27:00Z</dcterms:modified>
</cp:coreProperties>
</file>